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:rsidR="00322A27" w:rsidRDefault="00000000">
      <w:pPr>
        <w:spacing w:line="360" w:lineRule="auto"/>
        <w:jc w:val="center"/>
        <w:rPr>
          <w:rFonts w:ascii="宋体" w:eastAsia="宋体"/>
          <w:b/>
          <w:sz w:val="36"/>
          <w:szCs w:val="36"/>
        </w:rPr>
      </w:pPr>
      <w:r>
        <w:rPr>
          <w:rFonts w:ascii="宋体" w:eastAsia="宋体" w:hint="eastAsia"/>
          <w:b/>
          <w:sz w:val="36"/>
          <w:szCs w:val="36"/>
        </w:rPr>
        <w:t xml:space="preserve">               个别化教育计划</w:t>
      </w:r>
      <w:r>
        <w:rPr>
          <w:rFonts w:ascii="Arial" w:eastAsia="宋体" w:hAnsi="Arial"/>
          <w:b/>
          <w:sz w:val="36"/>
          <w:szCs w:val="36"/>
        </w:rPr>
        <w:t>（</w:t>
      </w:r>
      <w:r>
        <w:rPr>
          <w:rFonts w:ascii="Arial" w:eastAsia="宋体" w:hAnsi="Arial"/>
          <w:b/>
          <w:sz w:val="36"/>
          <w:szCs w:val="36"/>
        </w:rPr>
        <w:t>IEP</w:t>
      </w:r>
      <w:r>
        <w:rPr>
          <w:rFonts w:ascii="宋体" w:eastAsia="宋体" w:hAnsi="宋体" w:cs="宋体" w:hint="eastAsia"/>
          <w:b/>
          <w:sz w:val="36"/>
          <w:szCs w:val="36"/>
        </w:rPr>
        <w:t>）</w:t>
      </w:r>
      <w:r>
        <w:rPr>
          <w:rFonts w:ascii="黑体" w:eastAsia="黑体" w:hAnsi="黑体" w:hint="eastAsia"/>
          <w:b/>
          <w:sz w:val="28"/>
        </w:rPr>
        <w:t>——</w:t>
      </w:r>
      <w:r w:rsidR="00076F2B">
        <w:rPr>
          <w:rFonts w:ascii="黑体" w:eastAsia="黑体" w:hAnsi="黑体" w:hint="eastAsia"/>
          <w:b/>
          <w:sz w:val="28"/>
        </w:rPr>
        <w:t>王祥</w:t>
      </w:r>
      <w:r>
        <w:rPr>
          <w:rFonts w:ascii="黑体" w:eastAsia="黑体" w:hAnsi="黑体"/>
          <w:b/>
          <w:sz w:val="28"/>
        </w:rPr>
        <w:t>（</w:t>
      </w:r>
      <w:r>
        <w:rPr>
          <w:rFonts w:ascii="黑体" w:eastAsia="黑体" w:hAnsi="黑体" w:hint="eastAsia"/>
          <w:b/>
          <w:sz w:val="28"/>
        </w:rPr>
        <w:t>体育</w:t>
      </w:r>
      <w:r>
        <w:rPr>
          <w:rFonts w:ascii="黑体" w:eastAsia="黑体" w:hAnsi="黑体"/>
          <w:b/>
          <w:sz w:val="28"/>
        </w:rPr>
        <w:t>）</w:t>
      </w:r>
      <w:r>
        <w:rPr>
          <w:rFonts w:ascii="宋体" w:eastAsia="宋体" w:hint="eastAsia"/>
          <w:b/>
          <w:sz w:val="36"/>
          <w:szCs w:val="36"/>
        </w:rPr>
        <w:t xml:space="preserve">         </w:t>
      </w:r>
      <w:r>
        <w:rPr>
          <w:rFonts w:ascii="宋体" w:eastAsia="宋体" w:hint="eastAsia"/>
          <w:b/>
        </w:rPr>
        <w:t>编号：王庆国</w:t>
      </w:r>
    </w:p>
    <w:p w:rsidR="00322A27" w:rsidRDefault="00322A27">
      <w:pPr>
        <w:spacing w:line="360" w:lineRule="auto"/>
        <w:jc w:val="center"/>
        <w:rPr>
          <w:rFonts w:ascii="宋体" w:eastAsia="宋体"/>
          <w:b/>
        </w:rPr>
      </w:pPr>
    </w:p>
    <w:p w:rsidR="00322A27" w:rsidRDefault="00000000">
      <w:pPr>
        <w:spacing w:line="360" w:lineRule="auto"/>
        <w:jc w:val="center"/>
        <w:rPr>
          <w:rFonts w:ascii="宋体" w:eastAsia="宋体"/>
          <w:b/>
        </w:rPr>
      </w:pPr>
      <w:r>
        <w:rPr>
          <w:rFonts w:ascii="宋体" w:eastAsia="宋体" w:hint="eastAsia"/>
          <w:b/>
        </w:rPr>
        <w:t xml:space="preserve">个别化教育计划—认知方面           </w:t>
      </w:r>
    </w:p>
    <w:p w:rsidR="00322A27" w:rsidRDefault="00322A27">
      <w:pPr>
        <w:spacing w:line="360" w:lineRule="auto"/>
        <w:rPr>
          <w:rFonts w:ascii="宋体" w:eastAsia="宋体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6"/>
      </w:tblGrid>
      <w:tr w:rsidR="00322A27">
        <w:tc>
          <w:tcPr>
            <w:tcW w:w="14176" w:type="dxa"/>
          </w:tcPr>
          <w:p w:rsidR="00322A27" w:rsidRDefault="00000000">
            <w:pPr>
              <w:spacing w:line="360" w:lineRule="auto"/>
              <w:rPr>
                <w:rFonts w:ascii="宋体" w:eastAsia="宋体"/>
                <w:b/>
              </w:rPr>
            </w:pPr>
            <w:r>
              <w:rPr>
                <w:rFonts w:ascii="宋体" w:eastAsia="宋体" w:hint="eastAsia"/>
                <w:b/>
              </w:rPr>
              <w:t>个别化教育计划</w:t>
            </w:r>
            <w:r>
              <w:rPr>
                <w:rFonts w:ascii="宋体" w:eastAsia="宋体" w:hAnsi="宋体" w:cs="宋体" w:hint="eastAsia"/>
                <w:b/>
              </w:rPr>
              <w:t>目标（维度目标＋课业具体体现）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1、注意力：</w:t>
            </w:r>
            <w:r>
              <w:rPr>
                <w:rFonts w:ascii="华文楷体" w:eastAsia="华文楷体" w:hAnsi="华文楷体" w:hint="eastAsia"/>
              </w:rPr>
              <w:t>能集中注意观看教师讲解与演示（1分钟内）。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2、记忆力：</w:t>
            </w:r>
            <w:r>
              <w:rPr>
                <w:rFonts w:ascii="华文楷体" w:eastAsia="华文楷体" w:hAnsi="华文楷体" w:hint="eastAsia"/>
              </w:rPr>
              <w:t>能20%以上记住老师所教动作要领。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3、逻辑推理能力：模仿能力较差，理解能力较差，逻辑思维有限</w:t>
            </w:r>
            <w:r>
              <w:rPr>
                <w:rFonts w:ascii="华文楷体" w:eastAsia="华文楷体" w:hAnsi="华文楷体" w:cs="华文楷体" w:hint="eastAsia"/>
              </w:rPr>
              <w:t>。</w:t>
            </w:r>
          </w:p>
        </w:tc>
      </w:tr>
    </w:tbl>
    <w:p w:rsidR="00322A27" w:rsidRDefault="00322A27">
      <w:pPr>
        <w:spacing w:line="360" w:lineRule="auto"/>
        <w:jc w:val="center"/>
        <w:rPr>
          <w:rFonts w:ascii="宋体" w:eastAsia="宋体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6"/>
      </w:tblGrid>
      <w:tr w:rsidR="00322A27">
        <w:tc>
          <w:tcPr>
            <w:tcW w:w="14176" w:type="dxa"/>
          </w:tcPr>
          <w:p w:rsidR="00322A27" w:rsidRDefault="00000000">
            <w:pPr>
              <w:spacing w:line="360" w:lineRule="auto"/>
              <w:rPr>
                <w:rFonts w:ascii="宋体" w:eastAsia="宋体"/>
                <w:b/>
              </w:rPr>
            </w:pPr>
            <w:r>
              <w:rPr>
                <w:rFonts w:ascii="宋体" w:eastAsia="宋体" w:hint="eastAsia"/>
                <w:b/>
              </w:rPr>
              <w:t>个别化教育计划</w:t>
            </w:r>
            <w:r>
              <w:rPr>
                <w:rFonts w:ascii="宋体" w:eastAsia="宋体" w:hAnsi="宋体" w:cs="宋体" w:hint="eastAsia"/>
                <w:b/>
              </w:rPr>
              <w:t>实施举措（教学环境＋目标维度）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1、注意力：不认真观察老师的示范，不认真模仿同学的动作。</w:t>
            </w:r>
          </w:p>
          <w:p w:rsidR="00322A27" w:rsidRDefault="00000000">
            <w:pPr>
              <w:pStyle w:val="ColorfulList2"/>
              <w:spacing w:line="360" w:lineRule="auto"/>
              <w:ind w:left="0"/>
              <w:rPr>
                <w:rFonts w:ascii="华文楷体" w:eastAsia="华文楷体" w:hAnsi="华文楷体"/>
              </w:rPr>
            </w:pPr>
            <w:r>
              <w:rPr>
                <w:rFonts w:ascii="宋体" w:eastAsia="宋体" w:hAnsi="宋体" w:cs="宋体" w:hint="eastAsia"/>
              </w:rPr>
              <w:t>2、记忆力：要求他回答上节课所学内容，他只摇头。</w:t>
            </w:r>
          </w:p>
          <w:p w:rsidR="00322A27" w:rsidRDefault="00000000">
            <w:pPr>
              <w:pStyle w:val="ColorfulList2"/>
              <w:spacing w:line="360" w:lineRule="auto"/>
              <w:ind w:left="0"/>
              <w:rPr>
                <w:rFonts w:ascii="华文楷体" w:eastAsia="华文楷体" w:hAnsi="华文楷体"/>
              </w:rPr>
            </w:pPr>
            <w:r>
              <w:rPr>
                <w:rFonts w:ascii="宋体" w:eastAsia="宋体" w:hAnsi="宋体" w:cs="宋体"/>
              </w:rPr>
              <w:t>3</w:t>
            </w:r>
            <w:r>
              <w:rPr>
                <w:rFonts w:ascii="宋体" w:eastAsia="宋体" w:hAnsi="宋体" w:cs="宋体" w:hint="eastAsia"/>
              </w:rPr>
              <w:t>、逻辑推理：按顺序做动作不能完成。</w:t>
            </w:r>
          </w:p>
        </w:tc>
      </w:tr>
    </w:tbl>
    <w:p w:rsidR="00322A27" w:rsidRDefault="00322A27">
      <w:pPr>
        <w:spacing w:line="360" w:lineRule="auto"/>
        <w:rPr>
          <w:rFonts w:ascii="华文楷体" w:eastAsia="华文楷体" w:hAnsi="华文楷体"/>
          <w:b/>
        </w:rPr>
        <w:sectPr w:rsidR="00322A27">
          <w:headerReference w:type="default" r:id="rId7"/>
          <w:footerReference w:type="default" r:id="rId8"/>
          <w:pgSz w:w="16840" w:h="11900" w:orient="landscape"/>
          <w:pgMar w:top="1134" w:right="1440" w:bottom="1134" w:left="1440" w:header="709" w:footer="709" w:gutter="0"/>
          <w:cols w:space="720"/>
        </w:sectPr>
      </w:pPr>
    </w:p>
    <w:p w:rsidR="00322A27" w:rsidRDefault="00000000">
      <w:pPr>
        <w:spacing w:line="360" w:lineRule="auto"/>
        <w:jc w:val="center"/>
        <w:rPr>
          <w:rFonts w:ascii="宋体" w:eastAsia="宋体"/>
          <w:b/>
        </w:rPr>
      </w:pPr>
      <w:r>
        <w:rPr>
          <w:rFonts w:ascii="华文楷体" w:eastAsia="华文楷体" w:hAnsi="华文楷体" w:hint="eastAsia"/>
          <w:b/>
        </w:rPr>
        <w:lastRenderedPageBreak/>
        <w:t>个</w:t>
      </w:r>
      <w:r>
        <w:rPr>
          <w:rFonts w:ascii="宋体" w:eastAsia="宋体" w:hint="eastAsia"/>
          <w:b/>
        </w:rPr>
        <w:t>别化教育计划—语言发展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6"/>
      </w:tblGrid>
      <w:tr w:rsidR="00322A27">
        <w:tc>
          <w:tcPr>
            <w:tcW w:w="14176" w:type="dxa"/>
          </w:tcPr>
          <w:p w:rsidR="00322A27" w:rsidRDefault="00000000">
            <w:pPr>
              <w:spacing w:line="360" w:lineRule="auto"/>
              <w:rPr>
                <w:rFonts w:ascii="宋体" w:eastAsia="宋体"/>
                <w:b/>
              </w:rPr>
            </w:pPr>
            <w:r>
              <w:rPr>
                <w:rFonts w:ascii="宋体" w:eastAsia="宋体" w:hint="eastAsia"/>
                <w:b/>
              </w:rPr>
              <w:t>个别化教育计划</w:t>
            </w:r>
            <w:r>
              <w:rPr>
                <w:rFonts w:ascii="宋体" w:eastAsia="宋体" w:hAnsi="宋体" w:cs="宋体" w:hint="eastAsia"/>
                <w:b/>
              </w:rPr>
              <w:t>目标（维度目标＋课业具体体现）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1、语言理解：上课 不能用口语回答问题，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2、语言表达：</w:t>
            </w:r>
            <w:r>
              <w:rPr>
                <w:rFonts w:ascii="华文楷体" w:eastAsia="华文楷体" w:hAnsi="华文楷体" w:hint="eastAsia"/>
              </w:rPr>
              <w:t>能用手语不能回答我提出的一些关于立定跳远问题。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3、其他： （手语训练）：</w:t>
            </w:r>
            <w:r>
              <w:rPr>
                <w:rFonts w:ascii="华文楷体" w:eastAsia="华文楷体" w:hAnsi="华文楷体" w:hint="eastAsia"/>
              </w:rPr>
              <w:t>无</w:t>
            </w:r>
          </w:p>
        </w:tc>
      </w:tr>
    </w:tbl>
    <w:p w:rsidR="00322A27" w:rsidRDefault="00322A27">
      <w:pPr>
        <w:spacing w:line="360" w:lineRule="auto"/>
        <w:jc w:val="center"/>
        <w:rPr>
          <w:rFonts w:ascii="宋体" w:eastAsia="宋体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6"/>
      </w:tblGrid>
      <w:tr w:rsidR="00322A27">
        <w:tc>
          <w:tcPr>
            <w:tcW w:w="14176" w:type="dxa"/>
          </w:tcPr>
          <w:p w:rsidR="00322A27" w:rsidRDefault="00322A27">
            <w:pPr>
              <w:spacing w:line="360" w:lineRule="auto"/>
              <w:rPr>
                <w:rFonts w:ascii="宋体" w:eastAsia="宋体"/>
                <w:b/>
              </w:rPr>
            </w:pPr>
          </w:p>
          <w:p w:rsidR="00322A27" w:rsidRDefault="00000000">
            <w:pPr>
              <w:spacing w:line="360" w:lineRule="auto"/>
              <w:rPr>
                <w:rFonts w:ascii="宋体" w:eastAsia="宋体"/>
                <w:b/>
              </w:rPr>
            </w:pPr>
            <w:r>
              <w:rPr>
                <w:rFonts w:ascii="宋体" w:eastAsia="宋体" w:hint="eastAsia"/>
                <w:b/>
              </w:rPr>
              <w:t>个别化教育计划</w:t>
            </w:r>
            <w:r>
              <w:rPr>
                <w:rFonts w:ascii="宋体" w:eastAsia="宋体" w:hAnsi="宋体" w:cs="宋体" w:hint="eastAsia"/>
                <w:b/>
              </w:rPr>
              <w:t>实施举措（教学环境＋目标维度）</w:t>
            </w:r>
          </w:p>
          <w:p w:rsidR="00322A27" w:rsidRDefault="00000000">
            <w:pPr>
              <w:pStyle w:val="ColorfulList2"/>
              <w:spacing w:line="360" w:lineRule="auto"/>
              <w:ind w:left="0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1、语言理解：</w:t>
            </w:r>
            <w:r>
              <w:rPr>
                <w:rFonts w:ascii="华文楷体" w:eastAsia="华文楷体" w:hAnsi="华文楷体" w:hint="eastAsia"/>
              </w:rPr>
              <w:t>在教师操作过程中，向班级学生提出3-5次提问，查看他的反应情况，也可以直接提问该生。</w:t>
            </w:r>
          </w:p>
          <w:p w:rsidR="00322A27" w:rsidRDefault="00000000">
            <w:pPr>
              <w:pStyle w:val="ColorfulList2"/>
              <w:spacing w:line="360" w:lineRule="auto"/>
              <w:ind w:left="0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2</w:t>
            </w:r>
            <w:r>
              <w:rPr>
                <w:rFonts w:ascii="宋体" w:eastAsia="宋体" w:hAnsi="宋体" w:cs="宋体" w:hint="eastAsia"/>
              </w:rPr>
              <w:t>、语言表达：</w:t>
            </w:r>
            <w:r>
              <w:rPr>
                <w:rFonts w:ascii="华文楷体" w:eastAsia="华文楷体" w:hAnsi="华文楷体" w:hint="eastAsia"/>
              </w:rPr>
              <w:t>有针对性的向他进行提问。</w:t>
            </w:r>
          </w:p>
        </w:tc>
      </w:tr>
    </w:tbl>
    <w:p w:rsidR="00322A27" w:rsidRDefault="00322A27">
      <w:pPr>
        <w:spacing w:line="360" w:lineRule="auto"/>
        <w:jc w:val="center"/>
        <w:rPr>
          <w:rFonts w:ascii="宋体" w:eastAsia="宋体"/>
          <w:b/>
        </w:rPr>
        <w:sectPr w:rsidR="00322A27">
          <w:pgSz w:w="16840" w:h="11900" w:orient="landscape"/>
          <w:pgMar w:top="1134" w:right="1440" w:bottom="1134" w:left="1440" w:header="709" w:footer="709" w:gutter="0"/>
          <w:cols w:space="720"/>
        </w:sectPr>
      </w:pPr>
    </w:p>
    <w:p w:rsidR="00322A27" w:rsidRDefault="00000000">
      <w:pPr>
        <w:spacing w:line="360" w:lineRule="auto"/>
        <w:jc w:val="center"/>
        <w:rPr>
          <w:rFonts w:ascii="宋体" w:eastAsia="宋体"/>
          <w:b/>
        </w:rPr>
      </w:pPr>
      <w:r>
        <w:rPr>
          <w:rFonts w:ascii="宋体" w:eastAsia="宋体" w:hint="eastAsia"/>
          <w:b/>
        </w:rPr>
        <w:lastRenderedPageBreak/>
        <w:t xml:space="preserve">个别化教育计划—社会行为方面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6"/>
      </w:tblGrid>
      <w:tr w:rsidR="00322A27">
        <w:tc>
          <w:tcPr>
            <w:tcW w:w="14176" w:type="dxa"/>
          </w:tcPr>
          <w:p w:rsidR="00322A27" w:rsidRDefault="00322A27">
            <w:pPr>
              <w:spacing w:line="360" w:lineRule="auto"/>
              <w:rPr>
                <w:rFonts w:ascii="宋体" w:eastAsia="宋体"/>
                <w:b/>
              </w:rPr>
            </w:pPr>
          </w:p>
          <w:p w:rsidR="00322A27" w:rsidRDefault="00000000">
            <w:pPr>
              <w:spacing w:line="360" w:lineRule="auto"/>
              <w:rPr>
                <w:rFonts w:ascii="宋体" w:eastAsia="宋体"/>
                <w:b/>
              </w:rPr>
            </w:pPr>
            <w:r>
              <w:rPr>
                <w:rFonts w:ascii="宋体" w:eastAsia="宋体" w:hint="eastAsia"/>
                <w:b/>
              </w:rPr>
              <w:t>个别化教育计划</w:t>
            </w:r>
            <w:r>
              <w:rPr>
                <w:rFonts w:ascii="宋体" w:eastAsia="宋体" w:hAnsi="宋体" w:cs="宋体" w:hint="eastAsia"/>
                <w:b/>
              </w:rPr>
              <w:t>目标（维度目标＋课业具体体现）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1、生活自理</w:t>
            </w:r>
            <w:r>
              <w:rPr>
                <w:rFonts w:ascii="宋体" w:eastAsia="宋体" w:hAnsi="宋体" w:cs="宋体"/>
              </w:rPr>
              <w:t>*</w:t>
            </w:r>
            <w:r>
              <w:rPr>
                <w:rFonts w:ascii="宋体" w:eastAsia="宋体" w:hAnsi="宋体" w:cs="宋体" w:hint="eastAsia"/>
              </w:rPr>
              <w:t>：（放在课堂规范中）</w:t>
            </w:r>
          </w:p>
          <w:p w:rsidR="00322A27" w:rsidRDefault="00000000">
            <w:pPr>
              <w:pStyle w:val="ColorfulList2"/>
              <w:spacing w:line="360" w:lineRule="auto"/>
              <w:rPr>
                <w:rFonts w:ascii="华文楷体" w:eastAsia="华文楷体" w:hAnsi="华文楷体"/>
              </w:rPr>
            </w:pPr>
            <w:r>
              <w:rPr>
                <w:rFonts w:ascii="华文楷体" w:eastAsia="华文楷体" w:hAnsi="华文楷体" w:cs="华文楷体" w:hint="eastAsia"/>
              </w:rPr>
              <w:t>（</w:t>
            </w:r>
            <w:r>
              <w:rPr>
                <w:rFonts w:ascii="华文楷体" w:eastAsia="华文楷体" w:hAnsi="华文楷体" w:cs="华文楷体"/>
              </w:rPr>
              <w:t>1</w:t>
            </w:r>
            <w:r>
              <w:rPr>
                <w:rFonts w:ascii="华文楷体" w:eastAsia="华文楷体" w:hAnsi="华文楷体" w:cs="华文楷体" w:hint="eastAsia"/>
              </w:rPr>
              <w:t>）按照要求完成教师布置的课堂任务。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2、课堂规范：</w:t>
            </w:r>
            <w:r>
              <w:rPr>
                <w:rFonts w:ascii="华文楷体" w:eastAsia="华文楷体" w:hAnsi="华文楷体" w:cs="华文楷体" w:hint="eastAsia"/>
              </w:rPr>
              <w:t>能对教师的指令做出反应且正确率在20</w:t>
            </w:r>
            <w:r>
              <w:rPr>
                <w:rFonts w:ascii="华文楷体" w:eastAsia="华文楷体" w:hAnsi="华文楷体" w:cs="华文楷体"/>
              </w:rPr>
              <w:t>%</w:t>
            </w:r>
            <w:r>
              <w:rPr>
                <w:rFonts w:ascii="华文楷体" w:eastAsia="华文楷体" w:hAnsi="华文楷体" w:cs="华文楷体" w:hint="eastAsia"/>
              </w:rPr>
              <w:t>以内。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3、人际关系：</w:t>
            </w:r>
            <w:r>
              <w:rPr>
                <w:rFonts w:ascii="华文楷体" w:eastAsia="华文楷体" w:hAnsi="华文楷体" w:hint="eastAsia"/>
              </w:rPr>
              <w:t>主动和身边同学交流但多数和教学无关。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4、应变能力：（遇到困难处理、应变的能力）</w:t>
            </w:r>
            <w:r>
              <w:rPr>
                <w:rFonts w:ascii="华文楷体" w:eastAsia="华文楷体" w:hAnsi="华文楷体" w:hint="eastAsia"/>
              </w:rPr>
              <w:t>能对教师提出的问题进行反应</w:t>
            </w:r>
            <w:r>
              <w:rPr>
                <w:rFonts w:ascii="宋体" w:eastAsia="宋体" w:hAnsi="宋体" w:cs="宋体" w:hint="eastAsia"/>
              </w:rPr>
              <w:t>能力较差</w:t>
            </w:r>
            <w:r>
              <w:rPr>
                <w:rFonts w:ascii="华文楷体" w:eastAsia="华文楷体" w:hAnsi="华文楷体" w:hint="eastAsia"/>
              </w:rPr>
              <w:t>，反应速度位于全班30%以下。</w:t>
            </w:r>
          </w:p>
        </w:tc>
      </w:tr>
    </w:tbl>
    <w:p w:rsidR="00322A27" w:rsidRDefault="00322A27">
      <w:pPr>
        <w:spacing w:line="360" w:lineRule="auto"/>
        <w:jc w:val="center"/>
        <w:rPr>
          <w:rFonts w:ascii="宋体" w:eastAsia="宋体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6"/>
      </w:tblGrid>
      <w:tr w:rsidR="00322A27">
        <w:tc>
          <w:tcPr>
            <w:tcW w:w="14176" w:type="dxa"/>
          </w:tcPr>
          <w:p w:rsidR="00322A27" w:rsidRDefault="00000000">
            <w:pPr>
              <w:spacing w:line="360" w:lineRule="auto"/>
              <w:rPr>
                <w:rFonts w:ascii="宋体" w:eastAsia="宋体"/>
                <w:b/>
              </w:rPr>
            </w:pPr>
            <w:r>
              <w:rPr>
                <w:rFonts w:ascii="宋体" w:eastAsia="宋体" w:hint="eastAsia"/>
                <w:b/>
              </w:rPr>
              <w:t>个别化教育计划</w:t>
            </w:r>
            <w:r>
              <w:rPr>
                <w:rFonts w:ascii="宋体" w:eastAsia="宋体" w:hAnsi="宋体" w:cs="宋体" w:hint="eastAsia"/>
                <w:b/>
              </w:rPr>
              <w:t>实施举措（教学环境＋目标维度）</w:t>
            </w:r>
          </w:p>
          <w:p w:rsidR="00322A27" w:rsidRDefault="00000000">
            <w:pPr>
              <w:pStyle w:val="ColorfulList2"/>
              <w:spacing w:line="360" w:lineRule="auto"/>
              <w:ind w:left="0"/>
              <w:rPr>
                <w:rFonts w:ascii="华文楷体" w:eastAsia="华文楷体" w:hAnsi="华文楷体"/>
              </w:rPr>
            </w:pPr>
            <w:r>
              <w:rPr>
                <w:rFonts w:ascii="宋体" w:eastAsia="宋体" w:hAnsi="宋体" w:cs="宋体" w:hint="eastAsia"/>
              </w:rPr>
              <w:t>1、课堂规范：</w:t>
            </w:r>
            <w:r>
              <w:rPr>
                <w:rFonts w:ascii="华文楷体" w:eastAsia="华文楷体" w:hAnsi="华文楷体" w:hint="eastAsia"/>
              </w:rPr>
              <w:t>反复强调训练。</w:t>
            </w:r>
          </w:p>
          <w:p w:rsidR="00322A27" w:rsidRDefault="00000000">
            <w:pPr>
              <w:pStyle w:val="ColorfulList2"/>
              <w:spacing w:line="360" w:lineRule="auto"/>
              <w:ind w:left="0"/>
              <w:rPr>
                <w:rFonts w:ascii="华文楷体" w:eastAsia="华文楷体" w:hAnsi="华文楷体"/>
              </w:rPr>
            </w:pPr>
            <w:r>
              <w:rPr>
                <w:rFonts w:ascii="宋体" w:eastAsia="宋体" w:hAnsi="宋体" w:cs="宋体"/>
              </w:rPr>
              <w:t>2</w:t>
            </w:r>
            <w:r>
              <w:rPr>
                <w:rFonts w:ascii="宋体" w:eastAsia="宋体" w:hAnsi="宋体" w:cs="宋体" w:hint="eastAsia"/>
              </w:rPr>
              <w:t>、人际关系：让同学帮助他，指导他</w:t>
            </w:r>
            <w:r>
              <w:rPr>
                <w:rFonts w:ascii="华文楷体" w:eastAsia="华文楷体" w:hAnsi="华文楷体" w:hint="eastAsia"/>
              </w:rPr>
              <w:t>立定跳远</w:t>
            </w:r>
            <w:r>
              <w:rPr>
                <w:rFonts w:ascii="宋体" w:eastAsia="宋体" w:hAnsi="宋体" w:cs="宋体" w:hint="eastAsia"/>
              </w:rPr>
              <w:t>基本动作</w:t>
            </w:r>
            <w:r>
              <w:rPr>
                <w:rFonts w:ascii="华文楷体" w:eastAsia="华文楷体" w:hAnsi="华文楷体" w:hint="eastAsia"/>
              </w:rPr>
              <w:t>。</w:t>
            </w:r>
          </w:p>
          <w:p w:rsidR="00322A27" w:rsidRDefault="00000000">
            <w:pPr>
              <w:pStyle w:val="ColorfulList2"/>
              <w:spacing w:line="360" w:lineRule="auto"/>
              <w:ind w:left="0"/>
              <w:rPr>
                <w:rFonts w:ascii="宋体" w:eastAsia="宋体"/>
                <w:b/>
              </w:rPr>
            </w:pPr>
            <w:r>
              <w:rPr>
                <w:rFonts w:ascii="宋体" w:eastAsia="宋体" w:hAnsi="宋体" w:cs="宋体"/>
              </w:rPr>
              <w:t>3</w:t>
            </w:r>
            <w:r>
              <w:rPr>
                <w:rFonts w:ascii="宋体" w:eastAsia="宋体" w:hAnsi="宋体" w:cs="宋体" w:hint="eastAsia"/>
              </w:rPr>
              <w:t>、应变能力：同学受伤让他带同学前去卫生室</w:t>
            </w:r>
            <w:r>
              <w:rPr>
                <w:rFonts w:ascii="华文楷体" w:eastAsia="华文楷体" w:hAnsi="华文楷体" w:hint="eastAsia"/>
              </w:rPr>
              <w:t>。</w:t>
            </w:r>
          </w:p>
        </w:tc>
      </w:tr>
    </w:tbl>
    <w:p w:rsidR="00322A27" w:rsidRDefault="00322A27">
      <w:pPr>
        <w:spacing w:line="360" w:lineRule="auto"/>
        <w:rPr>
          <w:rFonts w:ascii="宋体" w:eastAsia="宋体"/>
          <w:b/>
        </w:rPr>
        <w:sectPr w:rsidR="00322A27">
          <w:pgSz w:w="16840" w:h="11900" w:orient="landscape"/>
          <w:pgMar w:top="1134" w:right="1440" w:bottom="1134" w:left="1440" w:header="709" w:footer="709" w:gutter="0"/>
          <w:cols w:space="720"/>
        </w:sectPr>
      </w:pPr>
    </w:p>
    <w:p w:rsidR="00322A27" w:rsidRDefault="00000000">
      <w:pPr>
        <w:spacing w:line="360" w:lineRule="auto"/>
        <w:jc w:val="center"/>
        <w:rPr>
          <w:rFonts w:ascii="宋体" w:eastAsia="宋体"/>
          <w:b/>
        </w:rPr>
      </w:pPr>
      <w:r>
        <w:rPr>
          <w:rFonts w:ascii="宋体" w:eastAsia="宋体" w:hint="eastAsia"/>
          <w:b/>
        </w:rPr>
        <w:lastRenderedPageBreak/>
        <w:t>个别化教育计划</w:t>
      </w:r>
      <w:proofErr w:type="gramStart"/>
      <w:r>
        <w:rPr>
          <w:rFonts w:ascii="宋体" w:eastAsia="宋体" w:hint="eastAsia"/>
          <w:b/>
        </w:rPr>
        <w:t>—身体</w:t>
      </w:r>
      <w:proofErr w:type="gramEnd"/>
      <w:r>
        <w:rPr>
          <w:rFonts w:ascii="宋体" w:eastAsia="宋体" w:hint="eastAsia"/>
          <w:b/>
        </w:rPr>
        <w:t xml:space="preserve">动作方面         </w:t>
      </w:r>
    </w:p>
    <w:p w:rsidR="00322A27" w:rsidRDefault="00322A27">
      <w:pPr>
        <w:spacing w:line="360" w:lineRule="auto"/>
        <w:rPr>
          <w:rFonts w:ascii="宋体" w:eastAsia="宋体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6"/>
      </w:tblGrid>
      <w:tr w:rsidR="00322A27">
        <w:tc>
          <w:tcPr>
            <w:tcW w:w="14176" w:type="dxa"/>
          </w:tcPr>
          <w:p w:rsidR="00322A27" w:rsidRDefault="00000000">
            <w:pPr>
              <w:spacing w:line="360" w:lineRule="auto"/>
              <w:rPr>
                <w:rFonts w:ascii="宋体" w:eastAsia="宋体"/>
                <w:b/>
              </w:rPr>
            </w:pPr>
            <w:r>
              <w:rPr>
                <w:rFonts w:ascii="宋体" w:eastAsia="宋体" w:hint="eastAsia"/>
                <w:b/>
              </w:rPr>
              <w:t>个别化教育计划</w:t>
            </w:r>
            <w:r>
              <w:rPr>
                <w:rFonts w:ascii="宋体" w:eastAsia="宋体" w:hAnsi="宋体" w:cs="宋体" w:hint="eastAsia"/>
                <w:b/>
              </w:rPr>
              <w:t>目标（维度目标＋课业具体体现）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1、精细动作：手指灵活运用。</w:t>
            </w:r>
          </w:p>
          <w:p w:rsidR="00322A27" w:rsidRDefault="00000000">
            <w:pPr>
              <w:spacing w:line="360" w:lineRule="auto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2、粗大动作：能跑跳投。</w:t>
            </w:r>
          </w:p>
        </w:tc>
      </w:tr>
    </w:tbl>
    <w:p w:rsidR="00322A27" w:rsidRDefault="00322A27">
      <w:pPr>
        <w:spacing w:line="360" w:lineRule="auto"/>
        <w:jc w:val="center"/>
        <w:rPr>
          <w:rFonts w:ascii="宋体" w:eastAsia="宋体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6"/>
      </w:tblGrid>
      <w:tr w:rsidR="00322A27">
        <w:tc>
          <w:tcPr>
            <w:tcW w:w="14176" w:type="dxa"/>
          </w:tcPr>
          <w:p w:rsidR="00322A27" w:rsidRDefault="00322A27">
            <w:pPr>
              <w:spacing w:line="360" w:lineRule="auto"/>
              <w:rPr>
                <w:rFonts w:ascii="宋体" w:eastAsia="宋体"/>
                <w:b/>
              </w:rPr>
            </w:pPr>
          </w:p>
          <w:p w:rsidR="00322A27" w:rsidRDefault="00000000">
            <w:pPr>
              <w:spacing w:line="360" w:lineRule="auto"/>
              <w:rPr>
                <w:rFonts w:ascii="宋体" w:eastAsia="宋体"/>
                <w:b/>
              </w:rPr>
            </w:pPr>
            <w:r>
              <w:rPr>
                <w:rFonts w:ascii="宋体" w:eastAsia="宋体" w:hint="eastAsia"/>
                <w:b/>
              </w:rPr>
              <w:t>个别化教育计划</w:t>
            </w:r>
            <w:r>
              <w:rPr>
                <w:rFonts w:ascii="宋体" w:eastAsia="宋体" w:hAnsi="宋体" w:cs="宋体" w:hint="eastAsia"/>
                <w:b/>
              </w:rPr>
              <w:t>实施举措（教学环境＋目标维度）</w:t>
            </w:r>
          </w:p>
          <w:p w:rsidR="00322A27" w:rsidRDefault="00000000">
            <w:pPr>
              <w:pStyle w:val="ColorfulList2"/>
              <w:spacing w:line="360" w:lineRule="auto"/>
              <w:ind w:left="0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精细动作：能标准的做眼保健操。</w:t>
            </w:r>
          </w:p>
        </w:tc>
      </w:tr>
    </w:tbl>
    <w:p w:rsidR="00322A27" w:rsidRDefault="00322A27">
      <w:pPr>
        <w:spacing w:line="360" w:lineRule="auto"/>
        <w:rPr>
          <w:rFonts w:ascii="宋体" w:eastAsia="宋体"/>
        </w:rPr>
      </w:pPr>
    </w:p>
    <w:sectPr w:rsidR="00322A27">
      <w:pgSz w:w="16840" w:h="11900" w:orient="landscape"/>
      <w:pgMar w:top="1134" w:right="1440" w:bottom="1134" w:left="1440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F50ED" w:rsidRDefault="00FF50ED">
      <w:r>
        <w:separator/>
      </w:r>
    </w:p>
  </w:endnote>
  <w:endnote w:type="continuationSeparator" w:id="0">
    <w:p w:rsidR="00FF50ED" w:rsidRDefault="00FF5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iti SC Light">
    <w:altName w:val="宋体"/>
    <w:charset w:val="86"/>
    <w:family w:val="auto"/>
    <w:pitch w:val="default"/>
    <w:sig w:usb0="8000002F" w:usb1="080E004A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2A27" w:rsidRDefault="00000000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zh-CN"/>
      </w:rPr>
      <w:t>4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F50ED" w:rsidRDefault="00FF50ED">
      <w:r>
        <w:separator/>
      </w:r>
    </w:p>
  </w:footnote>
  <w:footnote w:type="continuationSeparator" w:id="0">
    <w:p w:rsidR="00FF50ED" w:rsidRDefault="00FF50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2A27" w:rsidRDefault="00000000">
    <w:pPr>
      <w:pStyle w:val="a9"/>
      <w:wordWrap w:val="0"/>
      <w:jc w:val="right"/>
      <w:rPr>
        <w:rFonts w:eastAsia="宋体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25400</wp:posOffset>
          </wp:positionH>
          <wp:positionV relativeFrom="paragraph">
            <wp:posOffset>-289560</wp:posOffset>
          </wp:positionV>
          <wp:extent cx="560705" cy="464820"/>
          <wp:effectExtent l="0" t="0" r="10795" b="11430"/>
          <wp:wrapNone/>
          <wp:docPr id="1" name="图片 1" descr="LOGO-with-psylife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LOGO-with-psylife.gif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0705" cy="464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eastAsia="宋体" w:hint="eastAsia"/>
      </w:rPr>
      <w:t>思来氏™·第一聋哑学校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36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doNotLeaveBackslashAlon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76F2B"/>
    <w:rsid w:val="0009537C"/>
    <w:rsid w:val="000B3540"/>
    <w:rsid w:val="001251B3"/>
    <w:rsid w:val="00172A27"/>
    <w:rsid w:val="001C7A31"/>
    <w:rsid w:val="00212C9F"/>
    <w:rsid w:val="002317A5"/>
    <w:rsid w:val="00272EF8"/>
    <w:rsid w:val="00310077"/>
    <w:rsid w:val="00322A27"/>
    <w:rsid w:val="00356F1B"/>
    <w:rsid w:val="003A44D3"/>
    <w:rsid w:val="004956A7"/>
    <w:rsid w:val="004B0AB7"/>
    <w:rsid w:val="004B7C5A"/>
    <w:rsid w:val="005912FE"/>
    <w:rsid w:val="00663AA0"/>
    <w:rsid w:val="00663E5F"/>
    <w:rsid w:val="006F44FA"/>
    <w:rsid w:val="00780BE0"/>
    <w:rsid w:val="0079069D"/>
    <w:rsid w:val="007B3A37"/>
    <w:rsid w:val="007C208B"/>
    <w:rsid w:val="00895F52"/>
    <w:rsid w:val="00930E1E"/>
    <w:rsid w:val="0099340B"/>
    <w:rsid w:val="00A417FF"/>
    <w:rsid w:val="00A924AD"/>
    <w:rsid w:val="00AA126F"/>
    <w:rsid w:val="00B65B96"/>
    <w:rsid w:val="00BC7E8D"/>
    <w:rsid w:val="00BF2164"/>
    <w:rsid w:val="00C741C7"/>
    <w:rsid w:val="00CF2FA9"/>
    <w:rsid w:val="00D2704A"/>
    <w:rsid w:val="00D52C7E"/>
    <w:rsid w:val="00D7250B"/>
    <w:rsid w:val="00EE3A38"/>
    <w:rsid w:val="00F10C1E"/>
    <w:rsid w:val="00F53EFF"/>
    <w:rsid w:val="00F57BEE"/>
    <w:rsid w:val="00FF50ED"/>
    <w:rsid w:val="0BD72795"/>
    <w:rsid w:val="1FE53DBF"/>
    <w:rsid w:val="25A2756E"/>
    <w:rsid w:val="339232F0"/>
    <w:rsid w:val="3AC540AA"/>
    <w:rsid w:val="3CB450DE"/>
    <w:rsid w:val="3EE24CD5"/>
    <w:rsid w:val="40215B34"/>
    <w:rsid w:val="567D078B"/>
    <w:rsid w:val="637D039D"/>
    <w:rsid w:val="68C072C3"/>
    <w:rsid w:val="6CAC1229"/>
    <w:rsid w:val="78212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3EF9BE"/>
  <w15:docId w15:val="{2166252D-93CE-4655-A23D-C3E78CB9C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0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</w:style>
  <w:style w:type="paragraph" w:styleId="a5">
    <w:name w:val="Balloon Text"/>
    <w:basedOn w:val="a"/>
    <w:link w:val="a6"/>
    <w:rPr>
      <w:rFonts w:ascii="Heiti SC Light" w:eastAsia="Heiti SC Light"/>
      <w:sz w:val="18"/>
      <w:szCs w:val="18"/>
    </w:rPr>
  </w:style>
  <w:style w:type="paragraph" w:styleId="a7">
    <w:name w:val="footer"/>
    <w:basedOn w:val="a"/>
    <w:link w:val="a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9">
    <w:name w:val="header"/>
    <w:basedOn w:val="a"/>
    <w:link w:val="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annotation subject"/>
    <w:basedOn w:val="a3"/>
    <w:next w:val="a3"/>
    <w:link w:val="ac"/>
    <w:rPr>
      <w:sz w:val="20"/>
      <w:szCs w:val="20"/>
    </w:rPr>
  </w:style>
  <w:style w:type="character" w:styleId="ad">
    <w:name w:val="annotation reference"/>
    <w:rPr>
      <w:sz w:val="18"/>
      <w:szCs w:val="18"/>
    </w:rPr>
  </w:style>
  <w:style w:type="paragraph" w:customStyle="1" w:styleId="1">
    <w:name w:val="列出段落1"/>
    <w:basedOn w:val="a"/>
    <w:pPr>
      <w:ind w:left="720"/>
    </w:pPr>
  </w:style>
  <w:style w:type="paragraph" w:customStyle="1" w:styleId="10">
    <w:name w:val="彩色列表1"/>
    <w:basedOn w:val="a"/>
    <w:pPr>
      <w:ind w:left="720"/>
    </w:pPr>
  </w:style>
  <w:style w:type="paragraph" w:customStyle="1" w:styleId="ColorfulList2">
    <w:name w:val="Colorful List2"/>
    <w:basedOn w:val="a"/>
    <w:pPr>
      <w:ind w:left="720"/>
    </w:pPr>
  </w:style>
  <w:style w:type="paragraph" w:customStyle="1" w:styleId="ColorfulListx0001">
    <w:name w:val="Colorful List_x0001_"/>
    <w:basedOn w:val="a"/>
  </w:style>
  <w:style w:type="character" w:customStyle="1" w:styleId="ac">
    <w:name w:val="批注主题 字符"/>
    <w:link w:val="ab"/>
  </w:style>
  <w:style w:type="character" w:customStyle="1" w:styleId="a4">
    <w:name w:val="批注文字 字符"/>
    <w:link w:val="a3"/>
    <w:rPr>
      <w:sz w:val="24"/>
      <w:szCs w:val="24"/>
    </w:rPr>
  </w:style>
  <w:style w:type="character" w:customStyle="1" w:styleId="a6">
    <w:name w:val="批注框文本 字符"/>
    <w:link w:val="a5"/>
    <w:rPr>
      <w:rFonts w:ascii="Heiti SC Light" w:eastAsia="Heiti SC Light"/>
      <w:sz w:val="18"/>
      <w:szCs w:val="18"/>
    </w:rPr>
  </w:style>
  <w:style w:type="character" w:customStyle="1" w:styleId="aa">
    <w:name w:val="页眉 字符"/>
    <w:link w:val="a9"/>
    <w:rPr>
      <w:sz w:val="18"/>
      <w:szCs w:val="18"/>
    </w:rPr>
  </w:style>
  <w:style w:type="character" w:customStyle="1" w:styleId="a8">
    <w:name w:val="页脚 字符"/>
    <w:link w:val="a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个别化教育计划（IEP）         编号：</dc:title>
  <dc:creator>LENOVO</dc:creator>
  <cp:lastModifiedBy>Lenovo</cp:lastModifiedBy>
  <cp:revision>4</cp:revision>
  <dcterms:created xsi:type="dcterms:W3CDTF">2022-09-30T02:11:00Z</dcterms:created>
  <dcterms:modified xsi:type="dcterms:W3CDTF">2022-09-30T02:51:00Z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