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1E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陈辰</w:t>
      </w:r>
      <w:r>
        <w:rPr>
          <w:rFonts w:hint="default"/>
          <w:b/>
          <w:bCs/>
          <w:sz w:val="30"/>
          <w:szCs w:val="30"/>
          <w:lang w:eastAsia="zh-CN"/>
        </w:rPr>
        <w:t>认知</w:t>
      </w:r>
      <w:r>
        <w:rPr>
          <w:rFonts w:hint="eastAsia"/>
          <w:b/>
          <w:bCs/>
          <w:sz w:val="30"/>
          <w:szCs w:val="30"/>
          <w:lang w:val="en-US" w:eastAsia="zh-CN"/>
        </w:rPr>
        <w:t>领域评估报告</w:t>
      </w:r>
    </w:p>
    <w:p w14:paraId="00138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报告导出时间：2025-02-24 </w:t>
      </w:r>
    </w:p>
    <w:p w14:paraId="6C87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黑体" w:hAnsi="黑体" w:eastAsia="黑体" w:cs="黑体"/>
          <w:b/>
          <w:bCs/>
          <w:sz w:val="24"/>
          <w:szCs w:val="24"/>
          <w:lang w:eastAsia="zh-CN"/>
        </w:rPr>
        <w:t>认知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的定义</w:t>
      </w:r>
    </w:p>
    <w:p w14:paraId="02E4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认知是指人们认识、理解事物或现象，保存认识结果，利用有关知识经验解决实际问题的过程。儿童的认知加工活动既包括低层级的基本认知过程，如感知、观察、记忆等，也包括高层级的智力活动，如思维、推理、想象、概念形成、策略运用、问题解决等。儿童认知能力发展水平的不同，主要表现在信息接收、储存、加工和应用信息的能力上存在的差异。</w:t>
      </w:r>
    </w:p>
    <w:p w14:paraId="5071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4726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黑体" w:hAnsi="黑体" w:eastAsia="黑体" w:cs="黑体"/>
          <w:b/>
          <w:bCs/>
          <w:sz w:val="24"/>
          <w:szCs w:val="24"/>
          <w:lang w:eastAsia="zh-CN"/>
        </w:rPr>
        <w:t>认知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领域通过率</w:t>
      </w:r>
    </w:p>
    <w:p w14:paraId="762D9907">
      <w:pPr>
        <w:jc w:val="center"/>
      </w:pPr>
      <w:r>
        <w:drawing>
          <wp:inline distT="0" distB="0" distL="0" distR="0">
            <wp:extent cx="3795395" cy="2347595"/>
            <wp:effectExtent l="0" t="0" r="1905" b="190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A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3203A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三、各分领域情况描述</w:t>
      </w:r>
    </w:p>
    <w:p w14:paraId="1A91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>（1）注意</w:t>
      </w:r>
    </w:p>
    <w:p w14:paraId="09703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 xml:space="preserve">  注意方面的通过率为52%。</w:t>
      </w:r>
    </w:p>
    <w:p w14:paraId="1BA6B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视觉注意的通过率为83%，</w:t>
      </w:r>
    </w:p>
    <w:p w14:paraId="6F0C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听觉注意的通过率为11%，表明儿童在听觉注意领域能力发展较差，儿童可能会表现出听觉注意性低下、听觉分辨能力差的特点，往往不能注意周围环境中的声音。</w:t>
      </w:r>
    </w:p>
    <w:p w14:paraId="16C31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（2）记忆</w:t>
      </w:r>
    </w:p>
    <w:p w14:paraId="1CE6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 xml:space="preserve">  记忆方面的通过率为68%。</w:t>
      </w:r>
    </w:p>
    <w:p w14:paraId="70BCA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形象记忆的通过率为72%，表明儿童的形象记忆能力发展一般，机械记忆相对较好，但识记的速度较慢，记忆的容量较小。 </w:t>
      </w:r>
    </w:p>
    <w:p w14:paraId="46535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逻辑记忆的通过率为0%，表明儿童的逻辑记忆能力发展较差，记忆的组织功能差，策略运用水平低。</w:t>
      </w:r>
    </w:p>
    <w:p w14:paraId="7343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日常生活记忆的通过率为100%，</w:t>
      </w:r>
    </w:p>
    <w:p w14:paraId="0DC1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（3）思维</w:t>
      </w:r>
    </w:p>
    <w:p w14:paraId="1938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 xml:space="preserve">  思维方面的通过率为67%。</w:t>
      </w:r>
    </w:p>
    <w:p w14:paraId="0EB2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概念的通过率为66%，表明儿童的概念认知能力发展一般，儿童可能对事物概念认识较好，但难以运用到生活实际。</w:t>
      </w:r>
    </w:p>
    <w:p w14:paraId="781D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分类的通过率为80%，</w:t>
      </w:r>
    </w:p>
    <w:p w14:paraId="0DFF7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（4）模仿</w:t>
      </w:r>
    </w:p>
    <w:p w14:paraId="1232F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 xml:space="preserve">  模仿方面的通过率为64%。</w:t>
      </w:r>
    </w:p>
    <w:p w14:paraId="4991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动作模仿的通过率为80%，</w:t>
      </w:r>
    </w:p>
    <w:p w14:paraId="16C04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语言模仿的通过率为42%，表明儿童的语言模仿能力发展稍差，可能难以熟练地模仿对象的复杂语言。</w:t>
      </w:r>
    </w:p>
    <w:p w14:paraId="0E68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情绪模仿的通过率为100%，</w:t>
      </w:r>
    </w:p>
    <w:p w14:paraId="6F25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（5）推理</w:t>
      </w:r>
    </w:p>
    <w:p w14:paraId="1B3B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 xml:space="preserve">  推理方面的通过率为28%。</w:t>
      </w:r>
    </w:p>
    <w:p w14:paraId="69F4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传递的通过率为16%，表明儿童的推理-传递能力发展较差，儿童缺乏传递性推理能力，思维机械刻板。</w:t>
      </w:r>
    </w:p>
    <w:p w14:paraId="3C5C3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序列的通过率为50%，表明儿童的推理-序列能力发展稍差，仅能够完成单项系列序列性推理。</w:t>
      </w:r>
    </w:p>
    <w:p w14:paraId="220DA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类比的通过率为25%，表明儿童的推理-对比能力发展较差，难以从多个维度对信息进行加工。</w:t>
      </w:r>
    </w:p>
    <w:p w14:paraId="68F2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>（6）想象</w:t>
      </w:r>
    </w:p>
    <w:p w14:paraId="2048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eastAsia="zh-CN"/>
        </w:rPr>
        <w:t xml:space="preserve">  想象方面的通过率为30%。</w:t>
      </w:r>
    </w:p>
    <w:p w14:paraId="587ED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物的想象的通过率为33%，表明儿童的物的想象能力发展稍差，可能缺乏合适的环境，生活经验较少。</w:t>
      </w:r>
    </w:p>
    <w:p w14:paraId="1692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角色扮演的通过率为66%，表明儿童的角色扮演能力发展一般，能够再现人与人之间的交往，但共同合作能力可能需要进一步提高。</w:t>
      </w:r>
    </w:p>
    <w:p w14:paraId="3CE84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eastAsia="zh-CN"/>
        </w:rPr>
        <w:t xml:space="preserve">  艺术创造的通过率为0%，表明儿童的艺术创造能力发展较差，可能生活经验较少，缺乏想象力和创造力。</w:t>
      </w:r>
    </w:p>
    <w:p w14:paraId="7EF87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43DB0E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优劣势分析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950"/>
        <w:gridCol w:w="1845"/>
        <w:gridCol w:w="2131"/>
      </w:tblGrid>
      <w:tr w14:paraId="637C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 w14:paraId="3EFDF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  <w:tc>
          <w:tcPr>
            <w:tcW w:w="2950" w:type="dxa"/>
            <w:vAlign w:val="center"/>
          </w:tcPr>
          <w:p w14:paraId="6871E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视觉注意83%</w:t>
            </w:r>
          </w:p>
          <w:p w14:paraId="2F3EF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日常生活记忆100%</w:t>
            </w:r>
          </w:p>
          <w:p w14:paraId="76E5A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分类80%</w:t>
            </w:r>
          </w:p>
          <w:p w14:paraId="2BD38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动作模仿80%</w:t>
            </w:r>
          </w:p>
          <w:p w14:paraId="17A2B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情绪模仿100%</w:t>
            </w:r>
          </w:p>
        </w:tc>
        <w:tc>
          <w:tcPr>
            <w:tcW w:w="1845" w:type="dxa"/>
            <w:vAlign w:val="center"/>
          </w:tcPr>
          <w:p w14:paraId="175B3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 w14:paraId="1125A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形象记忆72%</w:t>
            </w:r>
          </w:p>
          <w:p w14:paraId="54115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概念66%</w:t>
            </w:r>
          </w:p>
          <w:p w14:paraId="69667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角色扮演66%</w:t>
            </w:r>
          </w:p>
          <w:p w14:paraId="1DCAA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8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Align w:val="center"/>
          </w:tcPr>
          <w:p w14:paraId="19575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稍差</w:t>
            </w:r>
          </w:p>
        </w:tc>
        <w:tc>
          <w:tcPr>
            <w:tcW w:w="2950" w:type="dxa"/>
            <w:vAlign w:val="center"/>
          </w:tcPr>
          <w:p w14:paraId="38E2A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语言模仿42%</w:t>
            </w:r>
          </w:p>
          <w:p w14:paraId="2564A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序列50%</w:t>
            </w:r>
          </w:p>
          <w:p w14:paraId="7DED3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物的想象33%</w:t>
            </w:r>
          </w:p>
        </w:tc>
        <w:tc>
          <w:tcPr>
            <w:tcW w:w="1845" w:type="dxa"/>
            <w:vAlign w:val="center"/>
          </w:tcPr>
          <w:p w14:paraId="229C1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较差</w:t>
            </w:r>
          </w:p>
        </w:tc>
        <w:tc>
          <w:tcPr>
            <w:tcW w:w="2131" w:type="dxa"/>
            <w:vAlign w:val="center"/>
          </w:tcPr>
          <w:p w14:paraId="22277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听觉注意11%</w:t>
            </w:r>
          </w:p>
          <w:p w14:paraId="29FCE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逻辑记忆0%</w:t>
            </w:r>
          </w:p>
          <w:p w14:paraId="0D008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传递16%</w:t>
            </w:r>
          </w:p>
          <w:p w14:paraId="37827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类比25%</w:t>
            </w:r>
          </w:p>
          <w:p w14:paraId="06BCD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艺术创造0%</w:t>
            </w:r>
          </w:p>
        </w:tc>
      </w:tr>
    </w:tbl>
    <w:p w14:paraId="7CC7B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0EE03B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干预目标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983"/>
      </w:tblGrid>
      <w:tr w14:paraId="34EE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541D6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干预等级</w:t>
            </w:r>
          </w:p>
        </w:tc>
        <w:tc>
          <w:tcPr>
            <w:tcW w:w="4983" w:type="dxa"/>
          </w:tcPr>
          <w:p w14:paraId="267C9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干预目标</w:t>
            </w:r>
          </w:p>
        </w:tc>
      </w:tr>
      <w:tr w14:paraId="21DC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0145D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优先干预</w:t>
            </w:r>
          </w:p>
        </w:tc>
        <w:tc>
          <w:tcPr>
            <w:tcW w:w="4983" w:type="dxa"/>
          </w:tcPr>
          <w:p w14:paraId="35859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认知-记忆-形象记忆</w:t>
            </w:r>
          </w:p>
          <w:p w14:paraId="52353F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认知-思维-概念</w:t>
            </w:r>
          </w:p>
          <w:p w14:paraId="1A0DC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认知-想象-角色扮演</w:t>
            </w:r>
          </w:p>
        </w:tc>
      </w:tr>
      <w:tr w14:paraId="4549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0C46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次要干预</w:t>
            </w:r>
          </w:p>
        </w:tc>
        <w:tc>
          <w:tcPr>
            <w:tcW w:w="4983" w:type="dxa"/>
          </w:tcPr>
          <w:p w14:paraId="7273D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认知-模仿-语言模仿</w:t>
            </w:r>
          </w:p>
          <w:p w14:paraId="13EF6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认知-推理-序列</w:t>
            </w:r>
          </w:p>
          <w:p w14:paraId="45DAB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认知-想象-物的想象</w:t>
            </w:r>
          </w:p>
        </w:tc>
      </w:tr>
      <w:tr w14:paraId="0CC9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24484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长期干预</w:t>
            </w:r>
          </w:p>
        </w:tc>
        <w:tc>
          <w:tcPr>
            <w:tcW w:w="4983" w:type="dxa"/>
          </w:tcPr>
          <w:p w14:paraId="44801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认知-注意-听觉注意</w:t>
            </w:r>
          </w:p>
          <w:p w14:paraId="76774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认知-记忆-逻辑记忆</w:t>
            </w:r>
          </w:p>
          <w:p w14:paraId="71E95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认知-推理-传递</w:t>
            </w:r>
          </w:p>
          <w:p w14:paraId="1E4AA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认知-推理-类比</w:t>
            </w:r>
          </w:p>
          <w:p w14:paraId="6FCC0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认知-想象-艺术创造</w:t>
            </w:r>
          </w:p>
        </w:tc>
      </w:tr>
    </w:tbl>
    <w:p w14:paraId="5B028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56F30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  <w:t>建议：</w:t>
      </w:r>
    </w:p>
    <w:p w14:paraId="2262E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  <w:t>        该儿童在认知领域的表现一般，学习动机不强，学习时很难保持长时间的注意力。记忆有一定的目的性，识记速度一般，记忆保持不牢固，再现不精确。抽象思考需要依靠一定的直观形象支持</w:t>
      </w:r>
      <w:bookmarkStart w:id="0" w:name="_GoBack"/>
      <w:bookmarkEnd w:id="0"/>
      <w:r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E6146"/>
    <w:multiLevelType w:val="singleLevel"/>
    <w:tmpl w:val="A67E614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52FD"/>
    <w:rsid w:val="00782B9A"/>
    <w:rsid w:val="39DE52FD"/>
    <w:rsid w:val="4A667B90"/>
    <w:rsid w:val="56FF21F4"/>
    <w:rsid w:val="6E022501"/>
    <w:rsid w:val="74FED423"/>
    <w:rsid w:val="75FFC839"/>
    <w:rsid w:val="76FF8CB7"/>
    <w:rsid w:val="7CFF4E44"/>
    <w:rsid w:val="7ED72953"/>
    <w:rsid w:val="7F7D45D8"/>
    <w:rsid w:val="7FF6BC2E"/>
    <w:rsid w:val="7FFE35BE"/>
    <w:rsid w:val="7FFFDEF0"/>
    <w:rsid w:val="9DBD174C"/>
    <w:rsid w:val="B1FB6642"/>
    <w:rsid w:val="CD7F72A0"/>
    <w:rsid w:val="DB1FB110"/>
    <w:rsid w:val="DF7F9EFB"/>
    <w:rsid w:val="EAFF1C40"/>
    <w:rsid w:val="ECED9FE1"/>
    <w:rsid w:val="EFEF2CAE"/>
    <w:rsid w:val="EFFF6E3E"/>
    <w:rsid w:val="F3FF3A0B"/>
    <w:rsid w:val="F7FFA47E"/>
    <w:rsid w:val="FEDFF7B2"/>
    <w:rsid w:val="FF9A5FE2"/>
    <w:rsid w:val="FFE3AFA6"/>
    <w:rsid w:val="FF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1185</Characters>
  <Lines>0</Lines>
  <Paragraphs>0</Paragraphs>
  <TotalTime>1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2021-01-01T18:53:00Z</dcterms:created>
  <dc:creator>罗玉清</dc:creator>
  <cp:lastModifiedBy>玲1404367384</cp:lastModifiedBy>
  <dcterms:modified xsi:type="dcterms:W3CDTF">2025-02-24T07:42:58Z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eyJoZGlkIjoiZGZmNzIzZWZjMGUwY2MzZTZlODhhNjFjNjRlOGZhODYiLCJ1c2VySWQiOiIxODA3NTU5NyJ9</vt:lpwstr>
  </property>
  <property fmtid="{D5CDD505-2E9C-101B-9397-08002B2CF9AE}" pid="4" name="ICV">
    <vt:lpwstr>57E8AEAAC23F4A81A0227335FE148092_12</vt:lpwstr>
  </property>
</Properties>
</file>